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4A1" w:rsidRDefault="008954A1" w:rsidP="00DF7DCC">
      <w:pPr>
        <w:rPr>
          <w:rFonts w:ascii="Times New Roman" w:hAnsi="Times New Roman"/>
          <w:sz w:val="28"/>
          <w:szCs w:val="28"/>
        </w:rPr>
      </w:pPr>
    </w:p>
    <w:p w:rsidR="008954A1" w:rsidRPr="00DE4295" w:rsidRDefault="008954A1" w:rsidP="008A41D3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DE4295">
        <w:rPr>
          <w:rFonts w:ascii="Times New Roman" w:hAnsi="Times New Roman"/>
          <w:b/>
          <w:sz w:val="28"/>
          <w:szCs w:val="28"/>
          <w:lang w:eastAsia="ru-RU"/>
        </w:rPr>
        <w:t>Рабочая программа по предмету «Русский язык» для 5 класса</w:t>
      </w:r>
    </w:p>
    <w:p w:rsidR="008954A1" w:rsidRPr="00DE4295" w:rsidRDefault="008954A1" w:rsidP="008A41D3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DE4295">
        <w:rPr>
          <w:rFonts w:ascii="Times New Roman" w:hAnsi="Times New Roman"/>
          <w:b/>
          <w:sz w:val="28"/>
          <w:szCs w:val="28"/>
          <w:lang w:eastAsia="ru-RU"/>
        </w:rPr>
        <w:t>по адаптированной образовательной  программе для детей сОВЗ</w:t>
      </w:r>
    </w:p>
    <w:p w:rsidR="008954A1" w:rsidRPr="00DE4295" w:rsidRDefault="008954A1" w:rsidP="002B5D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Количество часов всего 204 в год, в неделю 6 часов.</w:t>
      </w:r>
    </w:p>
    <w:p w:rsidR="008954A1" w:rsidRPr="00BF3FA1" w:rsidRDefault="008954A1" w:rsidP="002B5DD0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8954A1" w:rsidRPr="008A41D3" w:rsidRDefault="008954A1" w:rsidP="008A41D3">
      <w:pPr>
        <w:jc w:val="center"/>
        <w:rPr>
          <w:rFonts w:ascii="Times New Roman" w:hAnsi="Times New Roman"/>
          <w:b/>
          <w:sz w:val="28"/>
          <w:szCs w:val="28"/>
        </w:rPr>
      </w:pPr>
      <w:r w:rsidRPr="00DF7DC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954A1" w:rsidRPr="00DE4295" w:rsidRDefault="008954A1" w:rsidP="008A41D3">
      <w:pPr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DE4295">
        <w:rPr>
          <w:rFonts w:ascii="Times New Roman" w:hAnsi="Times New Roman"/>
          <w:sz w:val="24"/>
          <w:szCs w:val="24"/>
        </w:rPr>
        <w:t xml:space="preserve">рограммой специальных (коррекционных) общеобразовательных учреждений, 5-9 классы, допущенной Министерством образования </w:t>
      </w:r>
      <w:r>
        <w:rPr>
          <w:rFonts w:ascii="Times New Roman" w:hAnsi="Times New Roman"/>
          <w:sz w:val="24"/>
          <w:szCs w:val="24"/>
        </w:rPr>
        <w:t>и науки РФ, Москва «ВЛАДОС» 201</w:t>
      </w:r>
      <w:r w:rsidRPr="00B86B42">
        <w:rPr>
          <w:rFonts w:ascii="Times New Roman" w:hAnsi="Times New Roman"/>
          <w:sz w:val="24"/>
          <w:szCs w:val="24"/>
        </w:rPr>
        <w:t>5</w:t>
      </w:r>
      <w:r w:rsidRPr="00DE4295">
        <w:rPr>
          <w:rFonts w:ascii="Times New Roman" w:hAnsi="Times New Roman"/>
          <w:sz w:val="24"/>
          <w:szCs w:val="24"/>
        </w:rPr>
        <w:t xml:space="preserve">, под редакцией В. В. Воронковой; </w:t>
      </w:r>
      <w:bookmarkStart w:id="0" w:name="_GoBack"/>
      <w:bookmarkEnd w:id="0"/>
    </w:p>
    <w:p w:rsidR="008954A1" w:rsidRPr="00DF7DCC" w:rsidRDefault="008954A1" w:rsidP="00DF7DCC">
      <w:pPr>
        <w:jc w:val="center"/>
        <w:rPr>
          <w:rFonts w:ascii="Times New Roman" w:hAnsi="Times New Roman"/>
          <w:b/>
          <w:sz w:val="28"/>
          <w:szCs w:val="28"/>
        </w:rPr>
      </w:pPr>
      <w:r w:rsidRPr="00DF7DCC">
        <w:rPr>
          <w:rFonts w:ascii="Times New Roman" w:hAnsi="Times New Roman"/>
          <w:b/>
          <w:sz w:val="28"/>
          <w:szCs w:val="28"/>
        </w:rPr>
        <w:t>Рабочая программа ориентирована на использование УМК:</w:t>
      </w:r>
    </w:p>
    <w:p w:rsidR="008954A1" w:rsidRPr="00DE4295" w:rsidRDefault="008954A1" w:rsidP="00DF7DC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 xml:space="preserve">«Программы специальных (коррекционных) образовательных учреждений 5-9 классы»   под редакцией В. В. Воронковой. М.: Гуманитарный издательский центр ВЛАДОС,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  <w:lang w:val="en-US"/>
          </w:rPr>
          <w:t>5</w:t>
        </w:r>
        <w:r w:rsidRPr="00DE4295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DE4295">
        <w:rPr>
          <w:rFonts w:ascii="Times New Roman" w:hAnsi="Times New Roman"/>
          <w:sz w:val="24"/>
          <w:szCs w:val="24"/>
        </w:rPr>
        <w:t>.</w:t>
      </w:r>
    </w:p>
    <w:p w:rsidR="008954A1" w:rsidRPr="00DE4295" w:rsidRDefault="008954A1" w:rsidP="00DF7DC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Н.Г. Галунчикова, Э.В. Якубовская. Русский язык. 5 класс. Учебник для специальных (коррекционных) образовательных учреждений. – М.: «Просвещение», 2016г.</w:t>
      </w:r>
    </w:p>
    <w:p w:rsidR="008954A1" w:rsidRPr="00DE4295" w:rsidRDefault="008954A1" w:rsidP="00DF7DCC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Рабочая программа для 5 класса предусматривает обучение пис</w:t>
      </w:r>
      <w:r>
        <w:rPr>
          <w:rFonts w:ascii="Times New Roman" w:hAnsi="Times New Roman"/>
          <w:sz w:val="24"/>
          <w:szCs w:val="24"/>
        </w:rPr>
        <w:t xml:space="preserve">ьму и развитию речи в объеме </w:t>
      </w:r>
      <w:r w:rsidRPr="00DE4295">
        <w:rPr>
          <w:rFonts w:ascii="Times New Roman" w:hAnsi="Times New Roman"/>
          <w:sz w:val="24"/>
          <w:szCs w:val="24"/>
        </w:rPr>
        <w:t>204</w:t>
      </w:r>
      <w:r>
        <w:rPr>
          <w:rFonts w:ascii="Times New Roman" w:hAnsi="Times New Roman"/>
          <w:sz w:val="24"/>
          <w:szCs w:val="24"/>
        </w:rPr>
        <w:t xml:space="preserve"> часов в год, </w:t>
      </w:r>
      <w:r w:rsidRPr="00DE4295">
        <w:rPr>
          <w:rFonts w:ascii="Times New Roman" w:hAnsi="Times New Roman"/>
          <w:sz w:val="24"/>
          <w:szCs w:val="24"/>
        </w:rPr>
        <w:t xml:space="preserve">6 часов в неделю. </w:t>
      </w:r>
    </w:p>
    <w:p w:rsidR="008954A1" w:rsidRPr="00DF7DCC" w:rsidRDefault="008954A1" w:rsidP="00DF7DCC">
      <w:pPr>
        <w:rPr>
          <w:rFonts w:ascii="Times New Roman" w:hAnsi="Times New Roman"/>
          <w:sz w:val="28"/>
          <w:szCs w:val="28"/>
        </w:rPr>
      </w:pPr>
    </w:p>
    <w:p w:rsidR="008954A1" w:rsidRPr="00B3360D" w:rsidRDefault="008954A1" w:rsidP="00DF7DCC">
      <w:pPr>
        <w:jc w:val="center"/>
        <w:rPr>
          <w:rFonts w:ascii="Times New Roman" w:hAnsi="Times New Roman"/>
          <w:b/>
          <w:sz w:val="28"/>
          <w:szCs w:val="28"/>
        </w:rPr>
      </w:pPr>
      <w:r w:rsidRPr="00B3360D">
        <w:rPr>
          <w:rFonts w:ascii="Times New Roman" w:hAnsi="Times New Roman"/>
          <w:b/>
          <w:sz w:val="28"/>
          <w:szCs w:val="28"/>
        </w:rPr>
        <w:t>Содержание программного материала: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Повторение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Практические упражнения в составлении и распространении предложений. Связь слов в предложении. Главные и второстепенные члены предложения. Различение предложений по интонации.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Звуки и буквы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Звуки и буквы. Звуки гласные и согласные. Согласные твердые и мягкие. Обозначение мягкости согласных буквами ь, е, е, и, ю, я. Согласные звонкие и глухие. Правописание звонких и глухих согласных на конце слов. Буквы е, е, ю, я в начале слова и после гласных. Гласные ударные и безударные. Проверка написания безударных гласных путем изменения формы слова. Алфавит.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Слово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i/>
          <w:sz w:val="24"/>
          <w:szCs w:val="24"/>
        </w:rPr>
        <w:t>Состав слова.</w:t>
      </w:r>
      <w:r w:rsidRPr="00DE4295">
        <w:rPr>
          <w:rFonts w:ascii="Times New Roman" w:hAnsi="Times New Roman"/>
          <w:sz w:val="24"/>
          <w:szCs w:val="24"/>
        </w:rPr>
        <w:t xml:space="preserve"> Корень и однокоренные слова. Окончание, приставка, суффикс. Упражнения в образовании слов при помощи приставок и суффиксов.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Правописание проверяемых безударных гласных, звонких и глухих согласных в корне слова.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Непроверяемые гласные и согласные в корне слов. Правописание приставок. Приставка и предлог.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Разделительный ъ.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i/>
          <w:sz w:val="24"/>
          <w:szCs w:val="24"/>
        </w:rPr>
        <w:t>Части речи.</w:t>
      </w:r>
      <w:r w:rsidRPr="00DE4295">
        <w:rPr>
          <w:rFonts w:ascii="Times New Roman" w:hAnsi="Times New Roman"/>
          <w:sz w:val="24"/>
          <w:szCs w:val="24"/>
        </w:rPr>
        <w:t xml:space="preserve"> Общее понятие о частях речи: существительное, глагол, прилагательное. Умение различать части речи по вопросам и значению.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i/>
          <w:sz w:val="24"/>
          <w:szCs w:val="24"/>
        </w:rPr>
        <w:t>Имя существительное.</w:t>
      </w:r>
      <w:r w:rsidRPr="00DE4295">
        <w:rPr>
          <w:rFonts w:ascii="Times New Roman" w:hAnsi="Times New Roman"/>
          <w:sz w:val="24"/>
          <w:szCs w:val="24"/>
        </w:rPr>
        <w:t xml:space="preserve"> Понятие об имени существительном. Имена существительные собственные и нарицательные, одушевленные и неодушевленные.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Изменение имен существительных по числам (единственное и множественное число).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lastRenderedPageBreak/>
        <w:t>Род имен существительных, умение различать род (мужской и женский род, средний род).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Мягкий знак (ь) после шипящих в конце слов у существительных женского рода (ночь, мышь) и его отсутствие у существительных мужского рода (мяч, нож).</w:t>
      </w:r>
    </w:p>
    <w:p w:rsidR="008954A1" w:rsidRPr="00DE4295" w:rsidRDefault="008954A1" w:rsidP="00DF7DC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Изменение существительных по падежам. Умение различать падежи по вопросам.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Понятие о 1, 2, 3-м склонениях существительных.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Первое склонение имен существительных в единственном числе. Единообразное написание ударных и безударных окончаний существительных 1 -го склонения. Окончания -ы, -и в родительном падеже (из комнаты, из деревни), окончание -е в дательном и предложном падежах (к деревне, в деревне), окончания -ей, -ой в творительном падеже (за деревней, за страной).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Второе склонение имен существительных в единственном числе. Единообразное написание ударных и безударных окончаний существительных 2-го склонения. Окончания -а, -я в родительном падеже (с озера, с поля), окончания -у, -ю в дательном падеже (к огороду, к морю), -е в предложном падеже (в городе, в море), окончания -ом, -ем в творительном падеже (за полем, за деревом).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Третье склонение имен существительных в единственном числе. Правописание падежных окончаний существительных 3-го склонения. Окончание -и в родительном, дательном и предложном падежах (с лошади, к лошади, на лошади), окончание -ью в творительном падеже (сиренью).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Упражнения в правописании падежных окончаний имен существительных 1,2,3-го склонения. Упражнения в одновременном склонении имен существительных,</w:t>
      </w:r>
      <w:r w:rsidRPr="00B86B42">
        <w:rPr>
          <w:rFonts w:ascii="Times New Roman" w:hAnsi="Times New Roman"/>
          <w:sz w:val="24"/>
          <w:szCs w:val="24"/>
        </w:rPr>
        <w:t xml:space="preserve"> </w:t>
      </w:r>
      <w:r w:rsidRPr="00DE4295">
        <w:rPr>
          <w:rFonts w:ascii="Times New Roman" w:hAnsi="Times New Roman"/>
          <w:sz w:val="24"/>
          <w:szCs w:val="24"/>
        </w:rPr>
        <w:t>относящихся к различным склонениям (конь, лошадь; забор, ограда; тетрадь, книга).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Предложение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Главные и второстепенные члены предложения. Предложения нераспространенные и распространенные.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Однородные члены предложения. Однородные подлежащие, сказуемые, второстепенные члены. Перечисление без союзов и с одиночным союзом и. Знаки препинания при однородных членах.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 xml:space="preserve">Связная речь 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Заполнение дневника учащимися.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Работа с деформированным текстом.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Изложение по предложенному учителем плану (примерная тематика: из жизни животных, школьные дела, поступки учащихся).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Составление предложений и рассказа по вопросам учителя, по картине, серии картин, материалам наблюдений.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Составление рассказа по опорным словам после разбора с учителем (примерная тематика: жизнь класса, школы, проведение каникул, игры зимой).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Деловое письмо: адрес на открытке и конверте, поздравительная открытка, письмо родителям.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4295">
        <w:rPr>
          <w:rFonts w:ascii="Times New Roman" w:hAnsi="Times New Roman"/>
          <w:i/>
          <w:sz w:val="24"/>
          <w:szCs w:val="24"/>
        </w:rPr>
        <w:t>Повторение пройденного за год.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Примечание: упражнения в связной письменной речи даются в процессе изучения всего программного материала по русскому языку.</w:t>
      </w: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Pr="008A41D3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41D3">
        <w:rPr>
          <w:rFonts w:ascii="Times New Roman" w:hAnsi="Times New Roman"/>
          <w:b/>
          <w:sz w:val="28"/>
          <w:szCs w:val="28"/>
          <w:lang w:eastAsia="ru-RU"/>
        </w:rPr>
        <w:t>Формы организации учебного процесса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 xml:space="preserve">В программе основным принципом является принцип коррекционной направленности. </w:t>
      </w:r>
      <w:r w:rsidRPr="00DE4295">
        <w:rPr>
          <w:rFonts w:ascii="Times New Roman" w:hAnsi="Times New Roman"/>
          <w:sz w:val="24"/>
          <w:szCs w:val="24"/>
          <w:lang w:eastAsia="ru-RU"/>
        </w:rPr>
        <w:lastRenderedPageBreak/>
        <w:t>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8954A1" w:rsidRPr="008A41D3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A41D3">
        <w:rPr>
          <w:rFonts w:ascii="Times New Roman" w:hAnsi="Times New Roman"/>
          <w:b/>
          <w:sz w:val="28"/>
          <w:szCs w:val="28"/>
          <w:lang w:eastAsia="ru-RU"/>
        </w:rPr>
        <w:t xml:space="preserve">Методы: 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>словесные – рассказ, объяснение, беседа, работа с учебником и книгой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 xml:space="preserve">наглядные – наблюдение, демонстрация 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>практические – упражнения.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 xml:space="preserve">методы изложения новых знаний       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 xml:space="preserve">методы повторения, закрепления знаний     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 xml:space="preserve">методы применения знаний 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>методы контроля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 xml:space="preserve">Занятия проводятся в классно-урочной форме. </w:t>
      </w:r>
    </w:p>
    <w:p w:rsidR="008954A1" w:rsidRPr="008A41D3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A41D3">
        <w:rPr>
          <w:rFonts w:ascii="Times New Roman" w:hAnsi="Times New Roman"/>
          <w:b/>
          <w:sz w:val="28"/>
          <w:szCs w:val="28"/>
          <w:lang w:eastAsia="ru-RU"/>
        </w:rPr>
        <w:t xml:space="preserve">Типы уроков: 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>Урок сообщения новых знаний (урок первоначального изучения материала)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>Урок формирования и закрепления знаний и умений (практический урок)</w:t>
      </w:r>
    </w:p>
    <w:p w:rsidR="008954A1" w:rsidRPr="00DE4295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 xml:space="preserve">Урок обобщения и систематизации знаний (повторительно-обобщающий урок) </w:t>
      </w:r>
    </w:p>
    <w:p w:rsidR="008954A1" w:rsidRPr="00DE4295" w:rsidRDefault="008954A1" w:rsidP="008A41D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295">
        <w:rPr>
          <w:rFonts w:ascii="Times New Roman" w:hAnsi="Times New Roman"/>
          <w:sz w:val="24"/>
          <w:szCs w:val="24"/>
          <w:lang w:eastAsia="ru-RU"/>
        </w:rPr>
        <w:t>Комбинированный урок</w:t>
      </w:r>
    </w:p>
    <w:p w:rsidR="008954A1" w:rsidRPr="008A41D3" w:rsidRDefault="008954A1" w:rsidP="008A41D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A41D3">
        <w:rPr>
          <w:rFonts w:ascii="Times New Roman" w:hAnsi="Times New Roman"/>
          <w:b/>
          <w:sz w:val="28"/>
          <w:szCs w:val="28"/>
        </w:rPr>
        <w:t xml:space="preserve"> Технологии:</w:t>
      </w:r>
    </w:p>
    <w:p w:rsidR="008954A1" w:rsidRPr="00DE4295" w:rsidRDefault="008954A1" w:rsidP="008A41D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ИКТ технологии</w:t>
      </w:r>
    </w:p>
    <w:p w:rsidR="008954A1" w:rsidRPr="00DE4295" w:rsidRDefault="008954A1" w:rsidP="008A41D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Личностно-ориентированного обучения</w:t>
      </w:r>
    </w:p>
    <w:p w:rsidR="008954A1" w:rsidRPr="008A41D3" w:rsidRDefault="008954A1" w:rsidP="008A4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4A1" w:rsidRPr="001347B8" w:rsidRDefault="008954A1" w:rsidP="008A41D3">
      <w:pPr>
        <w:jc w:val="center"/>
        <w:rPr>
          <w:rFonts w:ascii="Times New Roman" w:hAnsi="Times New Roman"/>
          <w:b/>
          <w:sz w:val="28"/>
          <w:szCs w:val="28"/>
        </w:rPr>
      </w:pPr>
      <w:r w:rsidRPr="001347B8">
        <w:rPr>
          <w:rFonts w:ascii="Times New Roman" w:hAnsi="Times New Roman"/>
          <w:b/>
          <w:sz w:val="28"/>
          <w:szCs w:val="28"/>
        </w:rPr>
        <w:t>Основные требования к знаниям и умениям учащихся</w:t>
      </w:r>
    </w:p>
    <w:p w:rsidR="008954A1" w:rsidRPr="00DE4295" w:rsidRDefault="008954A1" w:rsidP="008A41D3">
      <w:pPr>
        <w:jc w:val="center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Учащиеся должны знать: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алфавит;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способ проверки написания гласных и согласных (путем изменения формы слова).</w:t>
      </w:r>
    </w:p>
    <w:p w:rsidR="008954A1" w:rsidRPr="00DE4295" w:rsidRDefault="008954A1" w:rsidP="008A41D3">
      <w:pPr>
        <w:jc w:val="center"/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Учащиеся должны уметь: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различать звуки и буквы, звуки гласные и согласные, обозначать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их на письме;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подбирать группы родственных слов (несложные случаи);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проверять написание безударных гласных, звонких и глухих согласных путем изменения формы слова;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обозначать мягкость согласных буквой ь;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разбирать слово по составу;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выделять имя существительное как часть речи;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строить простое распространенное предложение;</w:t>
      </w:r>
    </w:p>
    <w:p w:rsidR="008954A1" w:rsidRPr="00DE4295" w:rsidRDefault="008954A1" w:rsidP="008A41D3">
      <w:pPr>
        <w:rPr>
          <w:rFonts w:ascii="Times New Roman" w:hAnsi="Times New Roman"/>
          <w:sz w:val="24"/>
          <w:szCs w:val="24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связно высказываться устно, письменно (с помощью учителя);</w:t>
      </w:r>
    </w:p>
    <w:p w:rsidR="008954A1" w:rsidRPr="00DE4295" w:rsidRDefault="008954A1" w:rsidP="002B5DD0">
      <w:pPr>
        <w:rPr>
          <w:rFonts w:ascii="Times New Roman" w:hAnsi="Times New Roman"/>
          <w:sz w:val="24"/>
          <w:szCs w:val="24"/>
          <w:lang w:val="en-US"/>
        </w:rPr>
      </w:pPr>
      <w:r w:rsidRPr="00DE4295">
        <w:rPr>
          <w:rFonts w:ascii="Times New Roman" w:hAnsi="Times New Roman"/>
          <w:sz w:val="24"/>
          <w:szCs w:val="24"/>
        </w:rPr>
        <w:t>•</w:t>
      </w:r>
      <w:r w:rsidRPr="00DE4295">
        <w:rPr>
          <w:rFonts w:ascii="Times New Roman" w:hAnsi="Times New Roman"/>
          <w:sz w:val="24"/>
          <w:szCs w:val="24"/>
        </w:rPr>
        <w:tab/>
        <w:t>пользоваться школьным орфографическим словарем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812"/>
        <w:gridCol w:w="992"/>
        <w:gridCol w:w="992"/>
        <w:gridCol w:w="1134"/>
      </w:tblGrid>
      <w:tr w:rsidR="008954A1" w:rsidRPr="005F533D" w:rsidTr="00213A5B">
        <w:trPr>
          <w:trHeight w:val="615"/>
        </w:trPr>
        <w:tc>
          <w:tcPr>
            <w:tcW w:w="709" w:type="dxa"/>
            <w:vMerge w:val="restart"/>
          </w:tcPr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урока</w:t>
            </w:r>
          </w:p>
        </w:tc>
        <w:tc>
          <w:tcPr>
            <w:tcW w:w="5812" w:type="dxa"/>
            <w:vMerge w:val="restart"/>
            <w:tcBorders>
              <w:right w:val="single" w:sz="4" w:space="0" w:color="auto"/>
            </w:tcBorders>
          </w:tcPr>
          <w:p w:rsidR="008954A1" w:rsidRPr="001347B8" w:rsidRDefault="008954A1" w:rsidP="00213A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Содержание темы</w:t>
            </w:r>
          </w:p>
        </w:tc>
        <w:tc>
          <w:tcPr>
            <w:tcW w:w="992" w:type="dxa"/>
            <w:vMerge w:val="restart"/>
          </w:tcPr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Кол-</w:t>
            </w: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во часов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8954A1" w:rsidRPr="001347B8" w:rsidRDefault="008954A1" w:rsidP="00910B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Дата</w:t>
            </w:r>
          </w:p>
        </w:tc>
      </w:tr>
      <w:tr w:rsidR="008954A1" w:rsidRPr="005F533D" w:rsidTr="00213A5B">
        <w:trPr>
          <w:trHeight w:val="750"/>
        </w:trPr>
        <w:tc>
          <w:tcPr>
            <w:tcW w:w="709" w:type="dxa"/>
            <w:vMerge/>
          </w:tcPr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347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8954A1" w:rsidRPr="005F533D" w:rsidTr="00213A5B">
        <w:trPr>
          <w:trHeight w:val="447"/>
        </w:trPr>
        <w:tc>
          <w:tcPr>
            <w:tcW w:w="9639" w:type="dxa"/>
            <w:gridSpan w:val="5"/>
          </w:tcPr>
          <w:p w:rsidR="008954A1" w:rsidRPr="001347B8" w:rsidRDefault="008954A1" w:rsidP="00213A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86B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Повторение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 Предложение </w:t>
            </w:r>
            <w:r w:rsidRPr="00D86B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(5 часов)</w:t>
            </w: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695"/>
        </w:trPr>
        <w:tc>
          <w:tcPr>
            <w:tcW w:w="709" w:type="dxa"/>
          </w:tcPr>
          <w:p w:rsidR="008954A1" w:rsidRPr="00DE4295" w:rsidRDefault="008954A1" w:rsidP="00213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8954A1" w:rsidRPr="00DE4295" w:rsidRDefault="008954A1" w:rsidP="00213A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Предложение. Предложения распространенные и нераспространенные.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134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692"/>
        </w:trPr>
        <w:tc>
          <w:tcPr>
            <w:tcW w:w="709" w:type="dxa"/>
          </w:tcPr>
          <w:p w:rsidR="008954A1" w:rsidRPr="00DE4295" w:rsidRDefault="008954A1" w:rsidP="00213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8954A1" w:rsidRPr="00DE4295" w:rsidRDefault="008954A1" w:rsidP="00213A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Предложения распространенные и нераспространенные.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134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663"/>
        </w:trPr>
        <w:tc>
          <w:tcPr>
            <w:tcW w:w="709" w:type="dxa"/>
          </w:tcPr>
          <w:p w:rsidR="008954A1" w:rsidRPr="00DE4295" w:rsidRDefault="008954A1" w:rsidP="00213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8954A1" w:rsidRPr="00DE4295" w:rsidRDefault="008954A1" w:rsidP="00213A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134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802"/>
        </w:trPr>
        <w:tc>
          <w:tcPr>
            <w:tcW w:w="709" w:type="dxa"/>
          </w:tcPr>
          <w:p w:rsidR="008954A1" w:rsidRPr="00DE4295" w:rsidRDefault="008954A1" w:rsidP="00213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</w:tcPr>
          <w:p w:rsidR="008954A1" w:rsidRPr="00DE4295" w:rsidRDefault="008954A1" w:rsidP="00213A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34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503"/>
        </w:trPr>
        <w:tc>
          <w:tcPr>
            <w:tcW w:w="709" w:type="dxa"/>
          </w:tcPr>
          <w:p w:rsidR="008954A1" w:rsidRPr="00DE4295" w:rsidRDefault="008954A1" w:rsidP="00213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8954A1" w:rsidRPr="00DE4295" w:rsidRDefault="008954A1" w:rsidP="00213A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Различение предложений по интонации.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</w:tcPr>
          <w:p w:rsidR="008954A1" w:rsidRPr="00DE4295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9639" w:type="dxa"/>
            <w:gridSpan w:val="5"/>
          </w:tcPr>
          <w:p w:rsidR="008954A1" w:rsidRPr="00D86BDD" w:rsidRDefault="008954A1" w:rsidP="00213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Звуки и буквы (12</w:t>
            </w:r>
            <w:r w:rsidRPr="00D86B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часов)</w:t>
            </w:r>
          </w:p>
          <w:p w:rsidR="008954A1" w:rsidRPr="001347B8" w:rsidRDefault="008954A1" w:rsidP="00213A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Звуки и буквы. Звуки гласные и согласные.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Звуки и буквы. Звуки гласные и согласные.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Согласные твердые и мягкие.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Согласные твердые и мягкие.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Обозначение мягкости согласных буквой «Ь».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Обозначение мягкости согласных буквами «Е», «Ё», «Ю», «Я», «И».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Буквы  «Е», «Ё», «Ю», «Я» в начале слова и после гласных.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Гласные ударные и безударные. 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Гласные ударные и безударные. 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Гласные ударные и безударные. 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Гласные ударные и безударные. 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806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2" w:type="dxa"/>
          </w:tcPr>
          <w:p w:rsidR="008954A1" w:rsidRPr="00DE4295" w:rsidRDefault="008954A1" w:rsidP="008067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Алфавит.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134" w:type="dxa"/>
          </w:tcPr>
          <w:p w:rsidR="008954A1" w:rsidRPr="00DE4295" w:rsidRDefault="008954A1" w:rsidP="008067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5"/>
          </w:tcPr>
          <w:p w:rsidR="008954A1" w:rsidRPr="00D86BDD" w:rsidRDefault="008954A1" w:rsidP="008067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Слово</w:t>
            </w:r>
            <w:r w:rsidRPr="00D86B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8954A1" w:rsidRPr="001347B8" w:rsidRDefault="008954A1" w:rsidP="008067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Состав слова (34 часа</w:t>
            </w:r>
            <w:r w:rsidRPr="00D86B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).</w:t>
            </w: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Окончание.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Приставка. Образование слов при помощи приставок.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Приставка. Образование слов при помощи приставок.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Суффикс. Образование слов при помощи суффикса и приставки.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Суффикс. Образование слов при помощи суффикса и приставки.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Суффикс. Образование слов при помощи суффикса и приставки.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Непроверяемые безударные гласные в корне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Непроверяемые безударные гласные в корне слова.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согласных в корне слова. Звонкие глухие согласные.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согласных в корне слова. Звонкие глухие согласные.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согласных в корне слова. Звонкие глухие согласные.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приставок. Приставки и предлоги.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приставок. Приставки и предлоги.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приставок. Приставки и предлоги.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приставок. Приставки и предлоги.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Буква «Ъ» после приставок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Буква «Ъ» после приставок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Буква «Ъ» после приставок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Буква «Ъ» после приставок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«Состав слова».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Контрольная работа по теме «Состав слова».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5"/>
          </w:tcPr>
          <w:p w:rsidR="008954A1" w:rsidRPr="001347B8" w:rsidRDefault="008954A1" w:rsidP="002F31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Части речи (87</w:t>
            </w:r>
            <w:r w:rsidRPr="0080686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часов)</w:t>
            </w: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Общее понятие о частях речи: имя существительное, прилагательное, глагол.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Общее понятие о частях речи: имя существительное, прилагательное, глагол.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Общее понятие о частях речи: имя существительное, прилагательное, глагол.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Общее понятие о частях речи: имя существительное, прилагательное, глагол.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Общее понятие о частях речи: имя существительное, прилагательное, глагол.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Общее понятие о частях речи: имя существительное, прилагательное, глагол.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2F31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12" w:type="dxa"/>
          </w:tcPr>
          <w:p w:rsidR="008954A1" w:rsidRPr="00DE4295" w:rsidRDefault="008954A1" w:rsidP="002F3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</w:tcPr>
          <w:p w:rsidR="008954A1" w:rsidRPr="00DE4295" w:rsidRDefault="008954A1" w:rsidP="002F31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женского и мужского рода с шипящей (</w:t>
            </w:r>
            <w:r w:rsidRPr="00DE4295">
              <w:rPr>
                <w:rFonts w:ascii="Times New Roman" w:hAnsi="Times New Roman"/>
                <w:i/>
                <w:sz w:val="24"/>
                <w:szCs w:val="24"/>
              </w:rPr>
              <w:t>ж, ш, ч, щ</w:t>
            </w:r>
            <w:r w:rsidRPr="00DE4295">
              <w:rPr>
                <w:rFonts w:ascii="Times New Roman" w:hAnsi="Times New Roman"/>
                <w:sz w:val="24"/>
                <w:szCs w:val="24"/>
              </w:rPr>
              <w:t>) на конце слов.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женского и мужского рода с шипящей (</w:t>
            </w:r>
            <w:r w:rsidRPr="00DE4295">
              <w:rPr>
                <w:rFonts w:ascii="Times New Roman" w:hAnsi="Times New Roman"/>
                <w:i/>
                <w:sz w:val="24"/>
                <w:szCs w:val="24"/>
              </w:rPr>
              <w:t>ж, ш, ч, щ</w:t>
            </w:r>
            <w:r w:rsidRPr="00DE4295">
              <w:rPr>
                <w:rFonts w:ascii="Times New Roman" w:hAnsi="Times New Roman"/>
                <w:sz w:val="24"/>
                <w:szCs w:val="24"/>
              </w:rPr>
              <w:t>) на конце слов.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женского и мужского рода с шипящей (</w:t>
            </w:r>
            <w:r w:rsidRPr="00DE4295">
              <w:rPr>
                <w:rFonts w:ascii="Times New Roman" w:hAnsi="Times New Roman"/>
                <w:i/>
                <w:sz w:val="24"/>
                <w:szCs w:val="24"/>
              </w:rPr>
              <w:t>ж, ш, ч, щ</w:t>
            </w:r>
            <w:r w:rsidRPr="00DE4295">
              <w:rPr>
                <w:rFonts w:ascii="Times New Roman" w:hAnsi="Times New Roman"/>
                <w:sz w:val="24"/>
                <w:szCs w:val="24"/>
              </w:rPr>
              <w:t>) на конце слов.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женского и мужского рода с шипящей (</w:t>
            </w:r>
            <w:r w:rsidRPr="00DE4295">
              <w:rPr>
                <w:rFonts w:ascii="Times New Roman" w:hAnsi="Times New Roman"/>
                <w:i/>
                <w:sz w:val="24"/>
                <w:szCs w:val="24"/>
              </w:rPr>
              <w:t>ж, ш, ч, щ</w:t>
            </w:r>
            <w:r w:rsidRPr="00DE4295">
              <w:rPr>
                <w:rFonts w:ascii="Times New Roman" w:hAnsi="Times New Roman"/>
                <w:sz w:val="24"/>
                <w:szCs w:val="24"/>
              </w:rPr>
              <w:t>) на конце слов.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женского и мужского рода с шипящей (</w:t>
            </w:r>
            <w:r w:rsidRPr="00DE4295">
              <w:rPr>
                <w:rFonts w:ascii="Times New Roman" w:hAnsi="Times New Roman"/>
                <w:i/>
                <w:sz w:val="24"/>
                <w:szCs w:val="24"/>
              </w:rPr>
              <w:t>ж, ш, ч, щ</w:t>
            </w:r>
            <w:r w:rsidRPr="00DE4295">
              <w:rPr>
                <w:rFonts w:ascii="Times New Roman" w:hAnsi="Times New Roman"/>
                <w:sz w:val="24"/>
                <w:szCs w:val="24"/>
              </w:rPr>
              <w:t>) на конце слов.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Изменение имен существительных по падежам.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Изменение имен существительных по падежам.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Именительный падеж: кто? что?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Именительный падеж: кто? что?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Именительный падеж: кто? что?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Родительный падеж: кого? чего?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Родительный падеж: кого? чего?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Родительный падеж: кого? чего?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12" w:type="dxa"/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Дательный падеж: кому? чему?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Дательный падеж: кому? чему?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Дательный падеж: кому? чему?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Винительный падеж: кого? что?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Винительный падеж: кого? что?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Винительный падеж: кого? что?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Творительный падеж: кем? чем?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Творительный падеж: кем? чем?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Предложный падеж: о ком? о чем?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Предложный падеж: о ком? о чем?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Три склонения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Три склонения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Три склонения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Три склонения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Второе склонение именсуществительных в </w:t>
            </w:r>
            <w:r w:rsidRPr="00DE4295">
              <w:rPr>
                <w:rFonts w:ascii="Times New Roman" w:hAnsi="Times New Roman"/>
                <w:sz w:val="24"/>
                <w:szCs w:val="24"/>
              </w:rPr>
              <w:lastRenderedPageBreak/>
              <w:t>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Падежи и падежные окончания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Падежи и падежные окончания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Падежи и падежные окончания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A82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A823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Падежи и падежные окончания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</w:tcPr>
          <w:p w:rsidR="008954A1" w:rsidRPr="00DE4295" w:rsidRDefault="008954A1" w:rsidP="00A823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Падежи и падежные окончания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Падежи и падежные окончания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Падежи и падежные окончания имен существительных.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Контрольная работа по теме «Имя существительное».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5"/>
          </w:tcPr>
          <w:p w:rsidR="008954A1" w:rsidRPr="00C47E34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Предложение (</w:t>
            </w:r>
            <w:r w:rsidRPr="00C47E3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час)</w:t>
            </w: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 xml:space="preserve">Повторение по теме«Однородные члены предложения». 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Контрольная работа по теме «Однородные члены предложения».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34" w:type="dxa"/>
          </w:tcPr>
          <w:p w:rsidR="008954A1" w:rsidRPr="001347B8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54A1" w:rsidRPr="005F533D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5"/>
          </w:tcPr>
          <w:p w:rsidR="008954A1" w:rsidRPr="001347B8" w:rsidRDefault="008954A1" w:rsidP="00171B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Повторение за год (7</w:t>
            </w:r>
            <w:r w:rsidRPr="00616CA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часов)</w:t>
            </w:r>
          </w:p>
        </w:tc>
      </w:tr>
      <w:tr w:rsidR="008954A1" w:rsidRPr="00DE4295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DE4295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DE4295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«Звуки и буквы».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DE4295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«Слово. Состав слова».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DE4295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«Слово. Состав слова».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DE4295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«Части речи».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54A1" w:rsidRPr="00DE4295" w:rsidTr="00213A5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09" w:type="dxa"/>
          </w:tcPr>
          <w:p w:rsidR="008954A1" w:rsidRPr="00DE4295" w:rsidRDefault="008954A1" w:rsidP="00171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1" w:rsidRPr="00DE4295" w:rsidRDefault="008954A1" w:rsidP="00171B21">
            <w:pPr>
              <w:rPr>
                <w:rFonts w:ascii="Times New Roman" w:hAnsi="Times New Roman"/>
                <w:sz w:val="24"/>
                <w:szCs w:val="24"/>
              </w:rPr>
            </w:pPr>
            <w:r w:rsidRPr="00DE4295">
              <w:rPr>
                <w:rFonts w:ascii="Times New Roman" w:hAnsi="Times New Roman"/>
                <w:sz w:val="24"/>
                <w:szCs w:val="24"/>
              </w:rPr>
              <w:t>Повторение по теме «Части речи».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295">
              <w:rPr>
                <w:rFonts w:ascii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134" w:type="dxa"/>
          </w:tcPr>
          <w:p w:rsidR="008954A1" w:rsidRPr="00DE4295" w:rsidRDefault="008954A1" w:rsidP="00171B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954A1" w:rsidRPr="00DE4295" w:rsidRDefault="008954A1" w:rsidP="00213A5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213A5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Pr="00DE4295" w:rsidRDefault="008954A1" w:rsidP="0078323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54A1" w:rsidRPr="002B5DD0" w:rsidRDefault="008954A1" w:rsidP="00783230">
      <w:pPr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8954A1" w:rsidRPr="002B5DD0" w:rsidSect="00DF7DC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4C7" w:rsidRDefault="007704C7">
      <w:pPr>
        <w:spacing w:after="0" w:line="240" w:lineRule="auto"/>
      </w:pPr>
      <w:r>
        <w:separator/>
      </w:r>
    </w:p>
  </w:endnote>
  <w:endnote w:type="continuationSeparator" w:id="0">
    <w:p w:rsidR="007704C7" w:rsidRDefault="00770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4C7" w:rsidRDefault="007704C7">
      <w:pPr>
        <w:spacing w:after="0" w:line="240" w:lineRule="auto"/>
      </w:pPr>
      <w:r>
        <w:separator/>
      </w:r>
    </w:p>
  </w:footnote>
  <w:footnote w:type="continuationSeparator" w:id="0">
    <w:p w:rsidR="007704C7" w:rsidRDefault="00770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4BA3"/>
    <w:multiLevelType w:val="multilevel"/>
    <w:tmpl w:val="EB70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BBC6D69"/>
    <w:multiLevelType w:val="multilevel"/>
    <w:tmpl w:val="6A4C5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0F07105"/>
    <w:multiLevelType w:val="multilevel"/>
    <w:tmpl w:val="1B0C1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A4F099E"/>
    <w:multiLevelType w:val="multilevel"/>
    <w:tmpl w:val="3F787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B4B347E"/>
    <w:multiLevelType w:val="hybridMultilevel"/>
    <w:tmpl w:val="99F2819C"/>
    <w:lvl w:ilvl="0" w:tplc="AA82DB7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1E607642"/>
    <w:multiLevelType w:val="multilevel"/>
    <w:tmpl w:val="1E5E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F0404BD"/>
    <w:multiLevelType w:val="multilevel"/>
    <w:tmpl w:val="0E08C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13F19B8"/>
    <w:multiLevelType w:val="multilevel"/>
    <w:tmpl w:val="D1E6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BC6E1D"/>
    <w:multiLevelType w:val="hybridMultilevel"/>
    <w:tmpl w:val="3F6C618C"/>
    <w:lvl w:ilvl="0" w:tplc="0419000D">
      <w:start w:val="1"/>
      <w:numFmt w:val="bullet"/>
      <w:lvlText w:val=""/>
      <w:lvlJc w:val="left"/>
      <w:pPr>
        <w:tabs>
          <w:tab w:val="num" w:pos="2599"/>
        </w:tabs>
        <w:ind w:left="25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19"/>
        </w:tabs>
        <w:ind w:left="33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39"/>
        </w:tabs>
        <w:ind w:left="40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759"/>
        </w:tabs>
        <w:ind w:left="4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79"/>
        </w:tabs>
        <w:ind w:left="54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99"/>
        </w:tabs>
        <w:ind w:left="6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19"/>
        </w:tabs>
        <w:ind w:left="6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39"/>
        </w:tabs>
        <w:ind w:left="76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59"/>
        </w:tabs>
        <w:ind w:left="8359" w:hanging="360"/>
      </w:pPr>
      <w:rPr>
        <w:rFonts w:ascii="Wingdings" w:hAnsi="Wingdings" w:hint="default"/>
      </w:rPr>
    </w:lvl>
  </w:abstractNum>
  <w:abstractNum w:abstractNumId="9" w15:restartNumberingAfterBreak="0">
    <w:nsid w:val="27094127"/>
    <w:multiLevelType w:val="multilevel"/>
    <w:tmpl w:val="6E9A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A156B"/>
    <w:multiLevelType w:val="multilevel"/>
    <w:tmpl w:val="CDC6D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ABA4FA9"/>
    <w:multiLevelType w:val="multilevel"/>
    <w:tmpl w:val="A97A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D909EF"/>
    <w:multiLevelType w:val="multilevel"/>
    <w:tmpl w:val="6FBCD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A4A5D2C"/>
    <w:multiLevelType w:val="hybridMultilevel"/>
    <w:tmpl w:val="A12EC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1318CE"/>
    <w:multiLevelType w:val="hybridMultilevel"/>
    <w:tmpl w:val="F9420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EE3D38"/>
    <w:multiLevelType w:val="multilevel"/>
    <w:tmpl w:val="C1D0E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74585E"/>
    <w:multiLevelType w:val="multilevel"/>
    <w:tmpl w:val="CF80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455D42"/>
    <w:multiLevelType w:val="hybridMultilevel"/>
    <w:tmpl w:val="F96C41EC"/>
    <w:lvl w:ilvl="0" w:tplc="0419000D">
      <w:start w:val="1"/>
      <w:numFmt w:val="bullet"/>
      <w:lvlText w:val="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8" w15:restartNumberingAfterBreak="0">
    <w:nsid w:val="48A93814"/>
    <w:multiLevelType w:val="multilevel"/>
    <w:tmpl w:val="294C9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9383E53"/>
    <w:multiLevelType w:val="hybridMultilevel"/>
    <w:tmpl w:val="8DB6F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B3D46"/>
    <w:multiLevelType w:val="multilevel"/>
    <w:tmpl w:val="E0DCD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1085FA4"/>
    <w:multiLevelType w:val="hybridMultilevel"/>
    <w:tmpl w:val="BA8E7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D661D"/>
    <w:multiLevelType w:val="multilevel"/>
    <w:tmpl w:val="7174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5A3235"/>
    <w:multiLevelType w:val="multilevel"/>
    <w:tmpl w:val="9D98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8FB61B1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C58B8"/>
    <w:multiLevelType w:val="multilevel"/>
    <w:tmpl w:val="826E3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A8D5FA1"/>
    <w:multiLevelType w:val="multilevel"/>
    <w:tmpl w:val="CA76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427DFD"/>
    <w:multiLevelType w:val="multilevel"/>
    <w:tmpl w:val="60EA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4"/>
  </w:num>
  <w:num w:numId="2">
    <w:abstractNumId w:val="8"/>
  </w:num>
  <w:num w:numId="3">
    <w:abstractNumId w:val="17"/>
  </w:num>
  <w:num w:numId="4">
    <w:abstractNumId w:val="13"/>
  </w:num>
  <w:num w:numId="5">
    <w:abstractNumId w:val="14"/>
  </w:num>
  <w:num w:numId="6">
    <w:abstractNumId w:val="2"/>
  </w:num>
  <w:num w:numId="7">
    <w:abstractNumId w:val="0"/>
  </w:num>
  <w:num w:numId="8">
    <w:abstractNumId w:val="12"/>
  </w:num>
  <w:num w:numId="9">
    <w:abstractNumId w:val="5"/>
  </w:num>
  <w:num w:numId="10">
    <w:abstractNumId w:val="7"/>
  </w:num>
  <w:num w:numId="11">
    <w:abstractNumId w:val="11"/>
  </w:num>
  <w:num w:numId="12">
    <w:abstractNumId w:val="20"/>
  </w:num>
  <w:num w:numId="13">
    <w:abstractNumId w:val="25"/>
  </w:num>
  <w:num w:numId="14">
    <w:abstractNumId w:val="16"/>
  </w:num>
  <w:num w:numId="15">
    <w:abstractNumId w:val="15"/>
  </w:num>
  <w:num w:numId="16">
    <w:abstractNumId w:val="9"/>
  </w:num>
  <w:num w:numId="17">
    <w:abstractNumId w:val="26"/>
  </w:num>
  <w:num w:numId="18">
    <w:abstractNumId w:val="10"/>
  </w:num>
  <w:num w:numId="19">
    <w:abstractNumId w:val="22"/>
  </w:num>
  <w:num w:numId="20">
    <w:abstractNumId w:val="18"/>
  </w:num>
  <w:num w:numId="21">
    <w:abstractNumId w:val="27"/>
  </w:num>
  <w:num w:numId="22">
    <w:abstractNumId w:val="3"/>
  </w:num>
  <w:num w:numId="23">
    <w:abstractNumId w:val="6"/>
  </w:num>
  <w:num w:numId="24">
    <w:abstractNumId w:val="1"/>
  </w:num>
  <w:num w:numId="25">
    <w:abstractNumId w:val="23"/>
  </w:num>
  <w:num w:numId="26">
    <w:abstractNumId w:val="21"/>
  </w:num>
  <w:num w:numId="27">
    <w:abstractNumId w:val="19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5F6F"/>
    <w:rsid w:val="00067EA2"/>
    <w:rsid w:val="000B3C70"/>
    <w:rsid w:val="00102DBF"/>
    <w:rsid w:val="001347B8"/>
    <w:rsid w:val="00144672"/>
    <w:rsid w:val="00151A5D"/>
    <w:rsid w:val="0015742D"/>
    <w:rsid w:val="00164469"/>
    <w:rsid w:val="00171B21"/>
    <w:rsid w:val="001A183E"/>
    <w:rsid w:val="001B298F"/>
    <w:rsid w:val="001F1D14"/>
    <w:rsid w:val="00213A5B"/>
    <w:rsid w:val="00225F04"/>
    <w:rsid w:val="002377C4"/>
    <w:rsid w:val="002871CB"/>
    <w:rsid w:val="00287B0D"/>
    <w:rsid w:val="002A268A"/>
    <w:rsid w:val="002A3063"/>
    <w:rsid w:val="002B5DD0"/>
    <w:rsid w:val="002D260D"/>
    <w:rsid w:val="002F31EF"/>
    <w:rsid w:val="00372605"/>
    <w:rsid w:val="00373131"/>
    <w:rsid w:val="00381324"/>
    <w:rsid w:val="003C208B"/>
    <w:rsid w:val="003C4D78"/>
    <w:rsid w:val="003D4295"/>
    <w:rsid w:val="003D5504"/>
    <w:rsid w:val="00405344"/>
    <w:rsid w:val="004270EC"/>
    <w:rsid w:val="00471D87"/>
    <w:rsid w:val="004B07E0"/>
    <w:rsid w:val="005056D9"/>
    <w:rsid w:val="0054680B"/>
    <w:rsid w:val="0056304C"/>
    <w:rsid w:val="005F533D"/>
    <w:rsid w:val="00616CA0"/>
    <w:rsid w:val="00660E40"/>
    <w:rsid w:val="006770A2"/>
    <w:rsid w:val="00682446"/>
    <w:rsid w:val="006A243F"/>
    <w:rsid w:val="006A5BBD"/>
    <w:rsid w:val="006D36F4"/>
    <w:rsid w:val="006E2D87"/>
    <w:rsid w:val="00704CBD"/>
    <w:rsid w:val="00711F4F"/>
    <w:rsid w:val="00716E00"/>
    <w:rsid w:val="007376B3"/>
    <w:rsid w:val="00755210"/>
    <w:rsid w:val="007704C7"/>
    <w:rsid w:val="00783230"/>
    <w:rsid w:val="00784502"/>
    <w:rsid w:val="007C7BDE"/>
    <w:rsid w:val="007F1446"/>
    <w:rsid w:val="0080109F"/>
    <w:rsid w:val="0080674E"/>
    <w:rsid w:val="00806869"/>
    <w:rsid w:val="008954A1"/>
    <w:rsid w:val="008A41D3"/>
    <w:rsid w:val="008B07D8"/>
    <w:rsid w:val="008D5C3D"/>
    <w:rsid w:val="00904F78"/>
    <w:rsid w:val="00910B2A"/>
    <w:rsid w:val="00931A5E"/>
    <w:rsid w:val="009328D7"/>
    <w:rsid w:val="009538AE"/>
    <w:rsid w:val="00960E50"/>
    <w:rsid w:val="009B5588"/>
    <w:rsid w:val="009C4665"/>
    <w:rsid w:val="00A262EF"/>
    <w:rsid w:val="00A346A1"/>
    <w:rsid w:val="00A8231E"/>
    <w:rsid w:val="00AE5E0C"/>
    <w:rsid w:val="00B01D66"/>
    <w:rsid w:val="00B3360D"/>
    <w:rsid w:val="00B41292"/>
    <w:rsid w:val="00B86B42"/>
    <w:rsid w:val="00B87F9B"/>
    <w:rsid w:val="00BB5E86"/>
    <w:rsid w:val="00BE09B1"/>
    <w:rsid w:val="00BF3FA1"/>
    <w:rsid w:val="00C13A84"/>
    <w:rsid w:val="00C45268"/>
    <w:rsid w:val="00C47E34"/>
    <w:rsid w:val="00C679CD"/>
    <w:rsid w:val="00C87FC7"/>
    <w:rsid w:val="00CB26BE"/>
    <w:rsid w:val="00D54BC5"/>
    <w:rsid w:val="00D5724E"/>
    <w:rsid w:val="00D77BEF"/>
    <w:rsid w:val="00D829F8"/>
    <w:rsid w:val="00D85650"/>
    <w:rsid w:val="00D86BDD"/>
    <w:rsid w:val="00DD2312"/>
    <w:rsid w:val="00DD374C"/>
    <w:rsid w:val="00DD46FE"/>
    <w:rsid w:val="00DE4295"/>
    <w:rsid w:val="00DF7DCC"/>
    <w:rsid w:val="00E45A5C"/>
    <w:rsid w:val="00E4628A"/>
    <w:rsid w:val="00ED38E7"/>
    <w:rsid w:val="00EE39CD"/>
    <w:rsid w:val="00F4509C"/>
    <w:rsid w:val="00F93684"/>
    <w:rsid w:val="00FA5F6F"/>
    <w:rsid w:val="00FF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C765E4A-15C5-4C2F-9FCC-4A683A57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A5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347B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347B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47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1347B8"/>
    <w:rPr>
      <w:rFonts w:ascii="Cambria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DF7DCC"/>
    <w:pPr>
      <w:ind w:left="720"/>
      <w:contextualSpacing/>
    </w:pPr>
  </w:style>
  <w:style w:type="paragraph" w:customStyle="1" w:styleId="31">
    <w:name w:val="Стиль3"/>
    <w:basedOn w:val="1"/>
    <w:next w:val="1"/>
    <w:uiPriority w:val="99"/>
    <w:rsid w:val="001347B8"/>
    <w:pPr>
      <w:pageBreakBefore/>
      <w:widowControl w:val="0"/>
      <w:suppressAutoHyphens/>
      <w:spacing w:after="120" w:line="360" w:lineRule="auto"/>
      <w:jc w:val="center"/>
    </w:pPr>
    <w:rPr>
      <w:rFonts w:ascii="Times New Roman" w:eastAsia="Calibri" w:hAnsi="Times New Roman" w:cs="Lohit Hindi"/>
      <w:b w:val="0"/>
      <w:kern w:val="1"/>
      <w:lang w:eastAsia="hi-IN" w:bidi="hi-IN"/>
    </w:rPr>
  </w:style>
  <w:style w:type="paragraph" w:customStyle="1" w:styleId="FR2">
    <w:name w:val="FR2"/>
    <w:uiPriority w:val="99"/>
    <w:rsid w:val="001347B8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table" w:styleId="a4">
    <w:name w:val="Table Grid"/>
    <w:basedOn w:val="a1"/>
    <w:uiPriority w:val="99"/>
    <w:rsid w:val="001347B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Знак1"/>
    <w:basedOn w:val="a"/>
    <w:uiPriority w:val="99"/>
    <w:rsid w:val="001347B8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ody Text"/>
    <w:basedOn w:val="a"/>
    <w:link w:val="a6"/>
    <w:uiPriority w:val="99"/>
    <w:rsid w:val="00D86BD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D86BDD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144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1446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2471</Words>
  <Characters>14088</Characters>
  <Application>Microsoft Office Word</Application>
  <DocSecurity>0</DocSecurity>
  <Lines>117</Lines>
  <Paragraphs>33</Paragraphs>
  <ScaleCrop>false</ScaleCrop>
  <Company/>
  <LinksUpToDate>false</LinksUpToDate>
  <CharactersWithSpaces>16526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KREZ N1402W</cp:lastModifiedBy>
  <cp:revision>37</cp:revision>
  <cp:lastPrinted>2015-01-15T12:46:00Z</cp:lastPrinted>
  <dcterms:created xsi:type="dcterms:W3CDTF">2014-04-01T11:09:00Z</dcterms:created>
  <dcterms:modified xsi:type="dcterms:W3CDTF">2018-06-16T00:08:00Z</dcterms:modified>
</cp:coreProperties>
</file>